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b/>
          <w:sz w:val="44"/>
          <w:szCs w:val="44"/>
        </w:rPr>
      </w:pPr>
      <w:r>
        <w:rPr>
          <w:rFonts w:hAnsi="宋体"/>
          <w:b/>
          <w:sz w:val="44"/>
          <w:szCs w:val="44"/>
        </w:rPr>
        <w:t>关于</w:t>
      </w:r>
      <w:r>
        <w:rPr>
          <w:rFonts w:hint="eastAsia"/>
          <w:b/>
          <w:sz w:val="44"/>
          <w:szCs w:val="44"/>
          <w:lang w:eastAsia="zh-CN"/>
        </w:rPr>
        <w:t>万源市市场监督管理局</w:t>
      </w:r>
      <w:r>
        <w:rPr>
          <w:rFonts w:hAnsi="宋体"/>
          <w:b/>
          <w:sz w:val="44"/>
          <w:szCs w:val="44"/>
        </w:rPr>
        <w:t>财政拨款</w:t>
      </w:r>
      <w:r>
        <w:rPr>
          <w:b/>
          <w:sz w:val="44"/>
          <w:szCs w:val="44"/>
        </w:rPr>
        <w:t>“</w:t>
      </w:r>
      <w:r>
        <w:rPr>
          <w:rFonts w:hAnsi="宋体"/>
          <w:b/>
          <w:sz w:val="44"/>
          <w:szCs w:val="44"/>
        </w:rPr>
        <w:t>三公</w:t>
      </w:r>
      <w:r>
        <w:rPr>
          <w:b/>
          <w:sz w:val="44"/>
          <w:szCs w:val="44"/>
        </w:rPr>
        <w:t>”</w:t>
      </w:r>
    </w:p>
    <w:p>
      <w:pPr>
        <w:spacing w:line="620" w:lineRule="exact"/>
        <w:jc w:val="center"/>
        <w:rPr>
          <w:b/>
          <w:sz w:val="44"/>
          <w:szCs w:val="44"/>
        </w:rPr>
      </w:pPr>
      <w:r>
        <w:rPr>
          <w:rFonts w:hAnsi="宋体"/>
          <w:b/>
          <w:sz w:val="44"/>
          <w:szCs w:val="44"/>
        </w:rPr>
        <w:t>经费</w:t>
      </w:r>
      <w:r>
        <w:rPr>
          <w:rFonts w:hint="eastAsia"/>
          <w:b/>
          <w:sz w:val="44"/>
          <w:szCs w:val="44"/>
          <w:lang w:eastAsia="zh-CN"/>
        </w:rPr>
        <w:t>2023</w:t>
      </w:r>
      <w:r>
        <w:rPr>
          <w:rFonts w:hAnsi="宋体"/>
          <w:b/>
          <w:sz w:val="44"/>
          <w:szCs w:val="44"/>
        </w:rPr>
        <w:t>年预算情况的说明</w:t>
      </w:r>
    </w:p>
    <w:p>
      <w:pPr>
        <w:spacing w:line="62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万源市市场监督管理局</w:t>
      </w:r>
      <w:r>
        <w:rPr>
          <w:rFonts w:eastAsia="仿宋_GB2312"/>
          <w:sz w:val="32"/>
          <w:szCs w:val="32"/>
        </w:rPr>
        <w:t>财政拨款“三公”经费预算</w:t>
      </w:r>
      <w:r>
        <w:rPr>
          <w:rFonts w:hint="eastAsia" w:eastAsia="仿宋_GB2312"/>
          <w:sz w:val="32"/>
          <w:szCs w:val="32"/>
          <w:lang w:eastAsia="zh-CN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年情况如下：</w:t>
      </w:r>
    </w:p>
    <w:p>
      <w:pPr>
        <w:spacing w:line="620" w:lineRule="exact"/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一、因公出国（境）经费</w:t>
      </w:r>
    </w:p>
    <w:p>
      <w:pPr>
        <w:spacing w:line="62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年万源市市场监督管理局无出国境计划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与</w:t>
      </w:r>
      <w:r>
        <w:rPr>
          <w:rFonts w:hint="eastAsia" w:eastAsia="仿宋_GB2312"/>
          <w:sz w:val="32"/>
          <w:szCs w:val="32"/>
          <w:lang w:eastAsia="zh-CN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年预算持平。</w:t>
      </w:r>
    </w:p>
    <w:p>
      <w:pPr>
        <w:spacing w:line="620" w:lineRule="exact"/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二、公务接待费</w:t>
      </w:r>
    </w:p>
    <w:p>
      <w:pPr>
        <w:spacing w:line="620" w:lineRule="exact"/>
        <w:ind w:firstLine="64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年万源市市场监督管理局安排公务接待费预算</w:t>
      </w: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hint="eastAsia" w:eastAsia="仿宋_GB2312"/>
          <w:sz w:val="32"/>
          <w:szCs w:val="32"/>
        </w:rPr>
        <w:t>万元，较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年预算</w:t>
      </w:r>
      <w:r>
        <w:rPr>
          <w:rFonts w:eastAsia="仿宋_GB2312"/>
          <w:sz w:val="32"/>
          <w:szCs w:val="32"/>
        </w:rPr>
        <w:t>下降</w:t>
      </w:r>
      <w:r>
        <w:rPr>
          <w:rFonts w:hint="eastAsia" w:eastAsia="仿宋_GB2312"/>
          <w:sz w:val="32"/>
          <w:szCs w:val="32"/>
          <w:lang w:val="en-US" w:eastAsia="zh-CN"/>
        </w:rPr>
        <w:t>27.54</w:t>
      </w:r>
      <w:r>
        <w:rPr>
          <w:rFonts w:eastAsia="仿宋_GB2312"/>
          <w:sz w:val="32"/>
          <w:szCs w:val="32"/>
        </w:rPr>
        <w:t>%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主要原因是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严格执行中央八项规定精神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</w:t>
      </w:r>
      <w:r>
        <w:rPr>
          <w:rFonts w:hint="eastAsia" w:eastAsia="仿宋_GB2312"/>
          <w:sz w:val="32"/>
          <w:szCs w:val="32"/>
          <w:lang w:eastAsia="zh-CN"/>
        </w:rPr>
        <w:t>节约成本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620" w:lineRule="exact"/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三、公务用车购置及运行维护费</w:t>
      </w:r>
    </w:p>
    <w:p>
      <w:pPr>
        <w:spacing w:line="620" w:lineRule="exact"/>
        <w:ind w:firstLine="64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2023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万源市市场监督管理局</w:t>
      </w:r>
      <w:r>
        <w:rPr>
          <w:rFonts w:eastAsia="仿宋_GB2312"/>
          <w:sz w:val="32"/>
          <w:szCs w:val="32"/>
        </w:rPr>
        <w:t>安排公车购置及运行维护费</w:t>
      </w:r>
      <w:r>
        <w:rPr>
          <w:rFonts w:hint="eastAsia" w:eastAsia="仿宋_GB2312"/>
          <w:sz w:val="32"/>
          <w:szCs w:val="32"/>
          <w:lang w:val="en-US" w:eastAsia="zh-CN"/>
        </w:rPr>
        <w:t>39</w:t>
      </w:r>
      <w:r>
        <w:rPr>
          <w:rFonts w:eastAsia="仿宋_GB2312"/>
          <w:sz w:val="32"/>
          <w:szCs w:val="32"/>
        </w:rPr>
        <w:t>万元，其中：购置经费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万元、运行维护费</w:t>
      </w:r>
      <w:r>
        <w:rPr>
          <w:rFonts w:hint="eastAsia" w:eastAsia="仿宋_GB2312"/>
          <w:sz w:val="32"/>
          <w:szCs w:val="32"/>
          <w:lang w:val="en-US" w:eastAsia="zh-CN"/>
        </w:rPr>
        <w:t>39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较202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年预算</w:t>
      </w:r>
      <w:r>
        <w:rPr>
          <w:rFonts w:hint="eastAsia" w:eastAsia="仿宋_GB2312"/>
          <w:sz w:val="32"/>
          <w:szCs w:val="32"/>
          <w:lang w:eastAsia="zh-CN"/>
        </w:rPr>
        <w:t>下降</w:t>
      </w:r>
      <w:r>
        <w:rPr>
          <w:rFonts w:hint="eastAsia" w:eastAsia="仿宋_GB2312"/>
          <w:sz w:val="32"/>
          <w:szCs w:val="32"/>
        </w:rPr>
        <w:t>3万元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年预算下降</w:t>
      </w:r>
      <w:r>
        <w:rPr>
          <w:rFonts w:hint="eastAsia" w:eastAsia="仿宋_GB2312"/>
          <w:sz w:val="32"/>
          <w:szCs w:val="32"/>
          <w:lang w:val="en-US" w:eastAsia="zh-CN"/>
        </w:rPr>
        <w:t>7.14</w:t>
      </w:r>
      <w:r>
        <w:rPr>
          <w:rFonts w:eastAsia="仿宋_GB2312"/>
          <w:sz w:val="32"/>
          <w:szCs w:val="32"/>
        </w:rPr>
        <w:t>%，主要原因是</w:t>
      </w:r>
      <w:r>
        <w:rPr>
          <w:rFonts w:hint="eastAsia" w:eastAsia="仿宋_GB2312"/>
          <w:sz w:val="32"/>
          <w:szCs w:val="32"/>
          <w:lang w:eastAsia="zh-CN"/>
        </w:rPr>
        <w:t>报废</w:t>
      </w:r>
      <w:r>
        <w:rPr>
          <w:rFonts w:hint="eastAsia" w:eastAsia="仿宋_GB2312"/>
          <w:sz w:val="32"/>
          <w:szCs w:val="32"/>
          <w:lang w:val="en-US" w:eastAsia="zh-CN"/>
        </w:rPr>
        <w:t>1辆执法执勤车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所以</w:t>
      </w:r>
      <w:r>
        <w:rPr>
          <w:rFonts w:hint="eastAsia" w:eastAsia="仿宋_GB2312"/>
          <w:sz w:val="32"/>
          <w:szCs w:val="32"/>
          <w:lang w:eastAsia="zh-CN"/>
        </w:rPr>
        <w:t>减少</w:t>
      </w:r>
      <w:r>
        <w:rPr>
          <w:rFonts w:hint="eastAsia" w:eastAsia="仿宋_GB2312"/>
          <w:sz w:val="32"/>
          <w:szCs w:val="32"/>
        </w:rPr>
        <w:t>一辆车的运行维护费</w:t>
      </w:r>
      <w:r>
        <w:rPr>
          <w:rFonts w:eastAsia="仿宋_GB2312"/>
          <w:sz w:val="32"/>
          <w:szCs w:val="32"/>
        </w:rPr>
        <w:t>。</w:t>
      </w:r>
    </w:p>
    <w:p>
      <w:pPr>
        <w:spacing w:line="620" w:lineRule="exact"/>
        <w:ind w:firstLine="640"/>
        <w:rPr>
          <w:rFonts w:hint="eastAsia" w:eastAsia="仿宋_GB2312"/>
          <w:sz w:val="32"/>
          <w:szCs w:val="32"/>
        </w:rPr>
      </w:pPr>
    </w:p>
    <w:p/>
    <w:tbl>
      <w:tblPr>
        <w:tblStyle w:val="2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0"/>
        <w:gridCol w:w="39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华文中宋"/>
                <w:kern w:val="0"/>
                <w:sz w:val="24"/>
              </w:rPr>
            </w:pPr>
            <w:r>
              <w:rPr>
                <w:rFonts w:hint="eastAsia" w:eastAsia="华文中宋"/>
                <w:kern w:val="0"/>
                <w:sz w:val="28"/>
                <w:szCs w:val="28"/>
                <w:lang w:eastAsia="zh-CN"/>
              </w:rPr>
              <w:t>2023</w:t>
            </w:r>
            <w:r>
              <w:rPr>
                <w:rFonts w:hAnsi="华文中宋" w:eastAsia="华文中宋"/>
                <w:kern w:val="0"/>
                <w:sz w:val="28"/>
                <w:szCs w:val="28"/>
              </w:rPr>
              <w:t>年</w:t>
            </w:r>
            <w:r>
              <w:rPr>
                <w:rFonts w:eastAsia="华文中宋"/>
                <w:kern w:val="0"/>
                <w:sz w:val="28"/>
                <w:szCs w:val="28"/>
              </w:rPr>
              <w:t>“</w:t>
            </w:r>
            <w:r>
              <w:rPr>
                <w:rFonts w:hAnsi="华文中宋" w:eastAsia="华文中宋"/>
                <w:kern w:val="0"/>
                <w:sz w:val="28"/>
                <w:szCs w:val="28"/>
              </w:rPr>
              <w:t>三公</w:t>
            </w:r>
            <w:r>
              <w:rPr>
                <w:rFonts w:eastAsia="华文中宋"/>
                <w:kern w:val="0"/>
                <w:sz w:val="28"/>
                <w:szCs w:val="28"/>
              </w:rPr>
              <w:t>”</w:t>
            </w:r>
            <w:r>
              <w:rPr>
                <w:rFonts w:hAnsi="华文中宋" w:eastAsia="华文中宋"/>
                <w:kern w:val="0"/>
                <w:sz w:val="28"/>
                <w:szCs w:val="28"/>
              </w:rPr>
              <w:t>经费预算财政拨款情况统计表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80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　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right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项目</w:t>
            </w:r>
          </w:p>
        </w:tc>
        <w:tc>
          <w:tcPr>
            <w:tcW w:w="399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本年预算数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3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合计</w:t>
            </w:r>
          </w:p>
        </w:tc>
        <w:tc>
          <w:tcPr>
            <w:tcW w:w="3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  <w:r>
              <w:rPr>
                <w:rFonts w:hint="eastAsia" w:hAnsi="宋体"/>
                <w:kern w:val="0"/>
                <w:sz w:val="24"/>
              </w:rPr>
              <w:t>.</w:t>
            </w:r>
            <w:r>
              <w:rPr>
                <w:rFonts w:hAnsi="宋体"/>
                <w:kern w:val="0"/>
                <w:sz w:val="24"/>
              </w:rPr>
              <w:t>因公出国（境）费用</w:t>
            </w:r>
          </w:p>
        </w:tc>
        <w:tc>
          <w:tcPr>
            <w:tcW w:w="3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3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  <w:r>
              <w:rPr>
                <w:rFonts w:hint="eastAsia" w:hAnsi="宋体"/>
                <w:kern w:val="0"/>
                <w:sz w:val="24"/>
              </w:rPr>
              <w:t>.</w:t>
            </w:r>
            <w:r>
              <w:rPr>
                <w:rFonts w:hAnsi="宋体"/>
                <w:kern w:val="0"/>
                <w:sz w:val="24"/>
              </w:rPr>
              <w:t>公务接待费</w:t>
            </w:r>
          </w:p>
        </w:tc>
        <w:tc>
          <w:tcPr>
            <w:tcW w:w="3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35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  <w:r>
              <w:rPr>
                <w:rFonts w:hint="eastAsia" w:hAnsi="宋体"/>
                <w:kern w:val="0"/>
                <w:sz w:val="24"/>
              </w:rPr>
              <w:t>.</w:t>
            </w:r>
            <w:r>
              <w:rPr>
                <w:rFonts w:hAnsi="宋体"/>
                <w:kern w:val="0"/>
                <w:sz w:val="24"/>
              </w:rPr>
              <w:t>公务用车费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>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其中：（</w:t>
            </w:r>
            <w:r>
              <w:rPr>
                <w:kern w:val="0"/>
                <w:sz w:val="24"/>
              </w:rPr>
              <w:t>1</w:t>
            </w:r>
            <w:r>
              <w:rPr>
                <w:rFonts w:hAnsi="宋体"/>
                <w:kern w:val="0"/>
                <w:sz w:val="24"/>
              </w:rPr>
              <w:t>）公务用车运行维护费</w:t>
            </w:r>
          </w:p>
        </w:tc>
        <w:tc>
          <w:tcPr>
            <w:tcW w:w="399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>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</w:t>
            </w:r>
            <w:r>
              <w:rPr>
                <w:rFonts w:hAnsi="宋体"/>
                <w:kern w:val="0"/>
                <w:sz w:val="24"/>
              </w:rPr>
              <w:t>（</w:t>
            </w:r>
            <w:r>
              <w:rPr>
                <w:kern w:val="0"/>
                <w:sz w:val="24"/>
              </w:rPr>
              <w:t>2</w:t>
            </w:r>
            <w:r>
              <w:rPr>
                <w:rFonts w:hAnsi="宋体"/>
                <w:kern w:val="0"/>
                <w:sz w:val="24"/>
              </w:rPr>
              <w:t>）公务用车购置</w:t>
            </w:r>
          </w:p>
        </w:tc>
        <w:tc>
          <w:tcPr>
            <w:tcW w:w="399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>0</w:t>
            </w:r>
          </w:p>
        </w:tc>
      </w:tr>
    </w:tbl>
    <w:p>
      <w:pPr>
        <w:ind w:right="320"/>
        <w:rPr>
          <w:rFonts w:hint="eastAsia" w:ascii="仿宋_GB2312" w:eastAsia="仿宋_GB2312"/>
          <w:sz w:val="32"/>
          <w:szCs w:val="32"/>
        </w:rPr>
      </w:pPr>
    </w:p>
    <w:p>
      <w:pPr>
        <w:ind w:right="320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984" w:right="1587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iYzdhMzc1MDQ5YmE5MDExOTFkYWJiNDRhN2Y5OGUifQ=="/>
  </w:docVars>
  <w:rsids>
    <w:rsidRoot w:val="06D94968"/>
    <w:rsid w:val="06D94968"/>
    <w:rsid w:val="0CE97CD8"/>
    <w:rsid w:val="434E5BB4"/>
    <w:rsid w:val="4EDD2163"/>
    <w:rsid w:val="5B0D2B23"/>
    <w:rsid w:val="FEB3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</Words>
  <Characters>403</Characters>
  <Lines>0</Lines>
  <Paragraphs>0</Paragraphs>
  <TotalTime>1</TotalTime>
  <ScaleCrop>false</ScaleCrop>
  <LinksUpToDate>false</LinksUpToDate>
  <CharactersWithSpaces>416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2023-03-09T12:49:00Z</dcterms:created>
  <dc:creator>短发</dc:creator>
  <cp:lastModifiedBy>user</cp:lastModifiedBy>
  <dcterms:modified xsi:type="dcterms:W3CDTF">2025-09-15T16:28:26Z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49066A8F96EA4172B660499578FD22F0</vt:lpwstr>
  </property>
</Properties>
</file>